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Śmieciowe „skarby Bałtyku” na wystawie w Wałbrzychu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Plastikowa butelka obrośnięta skorupiakami, fragment rybackiej sieci, sflaczałe baloniki z tasiemką, zastygła pianka poliuretanowa – każdy śmieć może stać się dziełem sztuki. Najciekawsze śmieciowe „skarby” można oglądać od 13 października na plenerowej wystawie w Wałbrzychu. Wystawa jest częścią kampanii #mniejplastiku.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stycznia br. bank Credit Agricole i spółka leasingowa EFL prowadzą kampanię edukacyjną #mniejplastiku, której celem jest walka z zaśmieceniem mórz i rzek odpadami z tworzyw sztucznych. Jednym z elementów kampanii jest wyjątkowa akcja „Bałtycka Odyseja”, w ramach której wolontariusze z całej Polski posprzątali plaże wzdłuż całego polskiego wybrzeża od Świnoujścia do Piasków na Mierzei Wiślanej.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10 miesięcy (od stycznia do października) uczestnicy akcji przeszli ponad 500 kilometrów i zebrali 1250 kg śmieci. Nie wszystkie odpady mogli zabrać ze sobą. Znaleźli m.in. kilkanaście wielkich opon od traktora, nylonowe sieci rybackie, boje sygnalizacyjne, a nawet skorupy lodówek czy części rybackich kutrów. Było też sporo mniejszych okazów: dziecięce buciki i klapki dorosłych, plastikowe łopatki i grabki, a przede wszystkim butelki i puszki. W piasku i wodzie jest też mnóstwo mikroodpadów i mikroplastików podobnych do ziaren piasku.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Przeraża mnie ilość tych śmieci na plaży. Każda rzecz ma swoją historię i kiedyś komuś służyła. A teraz jest dowodem dewastacji, jakiej poddajemy nasz świat i „wiadomością” dla przyszłych pokoleń, że ich los nic nas nie obchodzi</w:t>
      </w:r>
      <w:r>
        <w:rPr>
          <w:rFonts w:ascii="calibri" w:hAnsi="calibri" w:eastAsia="calibri" w:cs="calibri"/>
          <w:sz w:val="24"/>
          <w:szCs w:val="24"/>
        </w:rPr>
        <w:t xml:space="preserve"> – mówi ekolog i podróżnik Dominik Dobrowolski, inicjator Bałtyckiej Odysei.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przekaz akcji był bardziej donośny, organizatorzy postanowili wybrać najciekawsze z niechlubnych „skarbów Bałtyku” i pokazać je światu. Zdjęcia wykonał artysta fotografik Dobromił Nosek. Wystawa będzie pokazywana na pl. Magistrackim w Wałbrzychu od 13 października do 15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Zgodnie z zasadą: czego oczy nie widzą, tego sercu nie żal – więc gdy zobaczą, to zapłaczą. Chcemy otworzyć ludziom oczy na tę brzydką stronę świata, w którym żyjemy i zachęcić ich do troski o środowisko na co dzień. Nie trzeba robić wielkich rzeczy. Na początek wystarczy nie śmiecić, segregować odpady i wyrzucać je do odpowiednich pojemników</w:t>
      </w:r>
      <w:r>
        <w:rPr>
          <w:rFonts w:ascii="calibri" w:hAnsi="calibri" w:eastAsia="calibri" w:cs="calibri"/>
          <w:sz w:val="24"/>
          <w:szCs w:val="24"/>
        </w:rPr>
        <w:t xml:space="preserve"> - przekonuje Przemysław Przybylski, rzecznik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stycznia Dominik Dobrowolski, Credit Agricole oraz EFL ruszają z kolejnym ekologicznym projektem pod nazwą „Górska Odyseja”. Tym razem celem akcji będzie przejście i posprzątanie pasm górskich wzdłuż południowej granicy Polski – od Ustrzyk Górnych do Świeradowa Zdrój. W okolice Wałbrzycha „Górska Odyseja zawita w październiku 2021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2024-05-06T02:52:12+02:00</dcterms:created>
  <dcterms:modified xsi:type="dcterms:W3CDTF">2024-05-06T02:52:12+02:00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