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Wideorozmowa z doradcą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wdrożył innowacyjną usługę dla nowych klientów – spotkania w formie wideorozmowy. Dzięki temu klienci mogą liczyć na zdalne wsparcie doradcy w procesie zakładania konta.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Wideorozmowa z doradcą to najnowszy kanał kontaktu w Credit Agricole. Narzędzie jest odpowiedzią na sugestie klientów i zmieniające się potrzeby w zakresie korzystania z bankowości. Coraz więcej klientów oczekuje zdalnego kontaktu z bankiem, bez konieczności wychodzenia z domu. Podczas spotkania w formie wideorozmowy doradca przedstawi ofertę banku, pomoże dopasować pakiet konta oraz przeprowadzi klienta przez proces zakupu produktu bezpośrednio na jego urządzeniu.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Cieszymy się, że nowa forma spotkania została pozytywnie oceniona podczas testów Family&amp;Friends i wdrożona w naszym banku. Osoby testujące deklarowały, że będą polecać wideorozmowę oraz korzystać z takiej formy kontaktu z bankiem w przyszłości. Spotkanie z klientem w formie wideorozmowy zamiast tradycyjnej wizyty w placówce to pierwszy krok milowy w koncepcji rozwoju tego kanału. Naszym celem jest dotarcie do klientów, którzy preferują zdalną obsługę, są gotowi na budowanie relacji online z doradcą banku lub nie mają czasu na regularne wizyty w stacjonarnych punktach sprzedaży – podkreśla Monika Krygier, Manager Wsparcia Sieci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 tym roku Credit Agricole chce zwiększyć dostępność wideorozmowy w wielu sekcjach na stronie banku. W kolejnym roku bank planuje udostępnić możliwość zadzwonienia do doradcy z aplikacji CA24 Mobile, a w dalszej perspektywie umożliwić umawianie spotkań wideo pomiędzy doradcą i klientem. Docelowo, podczas spotkania w formie wideorozmowy klient będzie mógł uzyskać informacje o szerokiej ofercie banku oraz kupić wybrane produkty.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Wideorozmowa jest dostępna na stronie banku w sekcji kont osobistych, </w:t>
      </w:r>
      <w:r>
        <w:rPr>
          <w:rFonts w:ascii="calibri" w:hAnsi="calibri" w:eastAsia="calibri" w:cs="calibri"/>
          <w:sz w:val="24"/>
          <w:szCs w:val="24"/>
          <w:b/>
        </w:rPr>
        <w:t xml:space="preserve">w dni robocze, w godzinach 10:00-15:00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Aktualnie usługa skierowana jest do nowych klientów.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2024-05-18T12:57:54+02:00</dcterms:created>
  <dcterms:modified xsi:type="dcterms:W3CDTF">2024-05-18T12:57:54+02:00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