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Powitalny kredyt gotówkowy na stałe w ofercie Credit Agricole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Credit Agricole na stałe wprowadził do swojej oferty kredyt powitalny za 0 złotych. Mogą z niego korzystać wszyscy nowi klienci banku.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Powitalna oferta kredytu gotówkowego została wprowadzona po raz pierwszy do oferty w styczniu. Powstała ona z myślą o klientach którzy do tej pory nie korzystali z usług kredytowych banku. To rozwiązanie pozwala wesprzeć domowy budżet zupełnie bezkosztowo – warunki oferty to 0% prowizji, 0% oprocentowania i brak konieczności przystąpienia do ubezpieczenia, czyli RRSO równe 0%. Klient oddaje więc dokładnie tyle, ile pożyczył. Bank nie pobiera żadnej prowizji, odsetek czy innych kosztów. Maksymalna kwota pożyczki w ofercie powitalnej wynosi 3 tysiące złotych i należy ją spłacić w okresie do 12 miesięcy.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Oferta została doceniona przez dziennikarzy „Rzeczpospolitej”, którzy w rankingu najtańszych kredytów gotówkowych przyznali jej pierwsze miejsce. Okazała się najtańszą spośród pożyczek na 3 tys. zł z okresem kredytowania do 12 miesięcy. Wszystko, dzięki oprocentowaniu, prowizji i RRSO na poziomie 0%.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Powitalny kredyt gotówkowy ułatwia naszym klientom realizację ich większych i mniejszych planów bez ponoszenia żadnych kosztów – co zauważyli też dziennikarze. Cieszymy się, że nasza promocja zdobywa uznanie – </w:t>
      </w:r>
      <w:r>
        <w:rPr>
          <w:rFonts w:ascii="calibri" w:hAnsi="calibri" w:eastAsia="calibri" w:cs="calibri"/>
          <w:sz w:val="24"/>
          <w:szCs w:val="24"/>
        </w:rPr>
        <w:t xml:space="preserve">mówi Łukasz Łęczycki, senior product manager w banku.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Nasza propozycja okazała się bezkonkurencyjna w swojej kategorii – dodaje. – Serdecznie zachęcamy do zapoznania się z naszą ofertą – atrakcyjne propozycje czekają także na tych, którzy potrzebują wsparcia w wyższej kwocie.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Oferta dostępna jest we wszystkich placówkach banku Credit Agricole oraz telefonicznie pod numerem 801 33 00 11 (koszt wg stawki operatora).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2024-04-19T23:34:03+02:00</dcterms:created>
  <dcterms:modified xsi:type="dcterms:W3CDTF">2024-04-19T23:34:03+02:00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