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Apple Pay w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udostępnił swoim klientom Apple Pay. Dzięki tej usłudze można płacić w łatwy, bezpieczny i niezwykle wygodny sposób.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Bezpieczeństwo i prywatność są podstawą systemu Apple Pay. W przypadku korzystania z karty kredytowej lub debetowej w Apple Pay, rzeczywiste numery kart nie są przechowywane na urządzeniu, ani na serwerach Apple. Zamiast tego przydzielany jest unikalny numer konta urządzenia, który jest szyfrowany i bezpiecznie przechowywany w bezpiecznym elemencie urządzenia. Każda transakcja jest autoryzowana jednorazowym unikalnym dynamicznym kodem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Apple Pay jest łatwy w konfiguracji, a użytkownicy będą nadal otrzymywać wszystkie nagrody i korzyści oferowane przez karty kredytowe i debetowe. W sklepach Apple Pay współpracuje z iPhone SE, iPhone 6 i nowszymi oraz Apple Watch.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Zakupy online w aplikacjach i na stronach internetowych akceptujących Apple Pay są proste dzięki Touch ID lub po prostu poprzez dwukrotne kliknięcie w boczny przycisk i uwierzytelnienie się za pomocą Face ID. Nie ma potrzeby ręcznego wypełniania długich formularzy kont lub wielokrotnego wpisywania informacji o wysyłce i rozliczeniach za pomocą usługi Apple Pay. Płacąc za towary i usługi w podróży w aplikacjach lub Safari, Apple Pay współpracuje z iPhone 6 i nowszymi, iPhone SE, iPad Pro, iPad (5. generacja), iPad Air 2, iPad mini 3 i nowszymi. Można również korzystać z usługi Apple Pay poprzez Safari na dowolnym komputerze Mac wprowadzonym na rynek w 2012 r. lub po 2012 r. z systemem MacOS Sierra i potwierdzać płatność za pomocą iPhone'a 6 lub nowszego lub Apple Watch, lub Touch ID na nowym MacBooku Pro.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Cieszę się, że możemy zapewnić naszym klientom usługę Apple Pay. Była to jedna z funkcjonalności, której nasi klienci najbardziej oczekiwali. Uważnie słuchamy naszych klientów i dostarczamy im potrzebnych rozwiązań, więc nie mieliśmy wątpliwości, że warto było wdrożyć ten projekt</w:t>
      </w:r>
      <w:r>
        <w:rPr>
          <w:rFonts w:ascii="calibri" w:hAnsi="calibri" w:eastAsia="calibri" w:cs="calibri"/>
          <w:sz w:val="24"/>
          <w:szCs w:val="24"/>
        </w:rPr>
        <w:t xml:space="preserve"> - mówi Jędrzej Marciniak, wiceprezes Credit Agricole odpowiedzialny za marketing, rozwój produktów i customer intelligence.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Bank Polska to bank uniwersalny, który wyróżnia się na rynku budową trwałych relacji z klientami, profesjonalnym i rzetelnym doradztwem oraz przyjazną obsługą. Działa w obszarze bankowości detalicznej, bankowości korporacyjnej, bankowości rolniczej, małych i średnich przedsiębiorstw oraz finansów konsumenckich. Oferuje całą gamę produktów i usług bankowych oraz usług ubezpieczeniowych i assistance, dostępnych zdalnie poprzez usługi CA24 (telefon, Internet, telefonia komórkowa) oraz w sieci blisko 400 placówek bankowych i 300 biur kredytowych CA Express. Jednocześnie Credit Agricole jest jednym z liderów na rynku kredytów konsumenckich. Kredyty ratalne banku dostępne są w blisko 12 tys. punktów sprzedaży w całej Polsce. Posiadacze kart płatniczych Credit Agricole mogą korzystać z największego Klubu Rabatowego w Polsce i kupować tańsze towary i usługi dostępne u ponad 10 000 partnerów.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https://www.credit-agricole.pl/applepay/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apple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2024-04-25T16:59:36+02:00</dcterms:created>
  <dcterms:modified xsi:type="dcterms:W3CDTF">2024-04-25T16:59:36+02:00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