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w nowej ekonomii spokoju: oszczędzają nie z lęku, lecz dla wolności, równowagi i poczucia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Oszczędzanie przestaje być w Polsce synonimem wyrzeczenia. Staje się natomiast symbolem dojrzałości, sprawczości i osobistego sukcesu. Polacy coraz częściej odkładają nie dlatego, że się boją, ale dlatego, że chcą mieć wybór, spokój i kontrolę nad własnym życiem. To potwierdzają najnowsze badania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najnowsze badania Credit Agricole, oszczędzanie to dziś nie tylko ekonomiczna konieczność, ale element stylu życia – świadomego, racjonalnego i zorientowanego na jakość, a nie tylko ilość. Jeszcze kilka lat temu oszczędzanie było reakcją na kryzys i niepewność. Dziś coraz częściej staje się świadomym wyborem i wyrazem finansowej dojrzałości. 64 proc. Polaków ma oszczędności, a 61 proc. odkłada regularnie. Co istotne, prawie 60 proc. aktywnie szuka informacji, jak robić to efektywniej.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kilka lat temu odkładanie pieniędzy było reakcją na strach i niepewność tego, co nas czeka. Dziś to raczej przejaw zaradności i sukcesu</w:t>
      </w:r>
      <w:r>
        <w:rPr>
          <w:rFonts w:ascii="calibri" w:hAnsi="calibri" w:eastAsia="calibri" w:cs="calibri"/>
          <w:sz w:val="24"/>
          <w:szCs w:val="24"/>
        </w:rPr>
        <w:t xml:space="preserve"> – mówi Katarzyna Kierzkowska, badaczka w banku Credit Agricole.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wielu osób posiadanie oszczędności to potwierdzenie, że potrafią nad sobą panować, planować i podejmować świadome decyzje. To nowa forma poczucia sprawczości.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kryzysu do równowagi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inflacja i pandemia nauczyły Polaków większej dyscypliny finansowej. W 2022 roku inflacja sięgała 16 proc., a realne dochody spadły po raz pierwszy od dekady. Dziś sytuacja się odwróciła – realne wynagrodzenia rosną, a nastroje konsumenckie są najlepsze od pięciu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tego Polacy nie wrócili do nadmiernej konsumpcji. Zamiast wydawać, chętniej odkładają.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poprawia się sytuacja gospodarcza, oszczędzanie staje się formą planowania, a nie obrony</w:t>
      </w:r>
      <w:r>
        <w:rPr>
          <w:rFonts w:ascii="calibri" w:hAnsi="calibri" w:eastAsia="calibri" w:cs="calibri"/>
          <w:sz w:val="24"/>
          <w:szCs w:val="24"/>
        </w:rPr>
        <w:t xml:space="preserve"> – tłumaczy Kierzkowska.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Znika panika, pojawia się motywacja: chcę mieć stabilność i wpływ na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Oszczędzanie jako sposób na dobre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wynika, że ponad połowa Polaków odkłada „na wszelki wypadek”, ale coraz więcej osób robi to w konkretnym celu. 48 proc. uważa, że warto przeznaczyć odłożone środki na podróże, a 46 proc. – na rozwój osobisty i edukację. To pokazuje, że oszczędzanie przestało być wyrzeczeniem, a stało się inwestycją w jakość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Oszczędzanie to dziś nie rezygnacja z przyjemności, tylko sposób, by z życia korzystać mądrzej</w:t>
      </w:r>
      <w:r>
        <w:rPr>
          <w:rFonts w:ascii="calibri" w:hAnsi="calibri" w:eastAsia="calibri" w:cs="calibri"/>
          <w:sz w:val="24"/>
          <w:szCs w:val="24"/>
        </w:rPr>
        <w:t xml:space="preserve"> – podkreśla Kierzkowska.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jednych to planowanie przyszłości, dla innych – wolność tu i teraz. W obu przypadkach chodzi o spokój, sens i satysfakcję z tego, że „mam wpływ”.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Zaskakujące podobieństwo: Pokolenie Z i Silver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badaniach widać ciekawy trend: mimo różnicy wieku i doświadczeń, pokolenie Z (16-29 lat) i pokolenie Silver (50+) coraz częściej myślą o oszczędzaniu w podobny sposób. Najmłodsi odkładają, by żyć po swojemu – realizować pasje, podróżować, rozwijać się. Najstarsi – by mieć spokój, bezpieczeństwo i czas dla siebie. Łączy ich jedno: pieniądze mają służyć życiu, nie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zaskakujące, jak podobne są ich motywacje</w:t>
      </w:r>
      <w:r>
        <w:rPr>
          <w:rFonts w:ascii="calibri" w:hAnsi="calibri" w:eastAsia="calibri" w:cs="calibri"/>
          <w:sz w:val="24"/>
          <w:szCs w:val="24"/>
        </w:rPr>
        <w:t xml:space="preserve"> – zauważa Kierzkowska.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Zetki i Silverzy mówią tym samym językiem: chcę mieć wolność i spokój. Dla jednych to cel, dla drugich – nagroda. Ale w obu przypadkach to dowód sukcesu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oszczędzać i jak mądrze zarządzać domowym budżetem? Odpowiedzi na te pytania i przydatne life hacki można znaleźć na na facebookowej grupie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#WyzwanieOszczędzanie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CAWI zrealizowane w sierpniu 2025 roku, na panelu badawczym Ariadna, N=2048, próba ogólnopolska, reprezentatywna, wiek 16+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groups/wyzwanieoszczedz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2026-05-18T04:52:09+02:00</dcterms:created>
  <dcterms:modified xsi:type="dcterms:W3CDTF">2026-05-18T04:52:09+02:00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