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maXima – zupełnie nowa koncepcja karty kredytowej w ofercie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wprowadził do swojej oferty nową kartę kredytową – maXima. To nowatorski produkt dla klientów, którzy cenią atrakcyjne bonusy podczas codziennych zakupów, bezpieczeństwo i korzyści w podróży, a także elastyczny wybór oferowanych benefitów.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Karta kredytowa maXima to zupełnie nowy produkt kredytowy w ofercie banku Credit Agricole. Karta oprócz swojej podstawowej funkcji, daje klientom dostęp do wyjątkowych benefitów w zależności od pakietu, na który się zdecydują. Do wyboru są dwa pakiety: Podstawowy – na co dzień oraz Premium – na wyjazdy.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Pakiet Podstawowy zapewnia m.in.: dopasowany limit kredytowy nawet do 50 tys. złotych wraz z okresem bezodsetkowym do 54 dni, korzystne przewalutowania transakcji zagranicznych i bez dodatkowych opłat, a także moneyback w sklepach popularnych marek (m.in. Żabka i Pyszne.pl). Ofertę zakupową wzbogaci Klub Korzyści i programy lojalnościowe Mastercard Bezcenne Chwile i Visa Benefit.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miłośników wyjazdów bank przygotował podróżny pakiet Premium, który poza wszystkimi benefitami pakietu Podstawowego oferuje zwroty za transakcje związane z podróżami m.in. w Booking.com, liniach lotniczych, na stacjach benzynowych i sieciach taksówek oraz miesięczny pakiet darmowych wypłat z bankomatów na całym świecie. W ramach Pakietu Premium, klienci otrzymają również darmowe ubezpieczenie podróżne, dzięki któremu, w okresie trwania ubezpieczenia, m.in.: otrzymają pomoc, w razie choroby lub wypadku w trakcie podróży zagranicznej; w sytuacji kryzysowej zyskają możliwość powrotu do miejsca stałego zamieszkania; otrzymają odszkodowanie za skradziony lub utracony w podróży bagaż, a także za opóźniony lot.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Karta kredytowa maXima to produkt finansowy w systemie abonamentowym. Oznacza to jedną, stałą miesięczną opłatę za wybrany pakiet korzyści.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Chcemy, by klient sam mógł wygodnie zarządzać swoją kartą maXima. Dajemy mu możliwość pełnej obsługi produktu w naszej aplikacji CA24 mobile oraz w eBanku. Na naszych platformach będzie mógł również samodzielnie zmienić swój aktualny pakiet. Dodatkowo uprościliśmy tabelę opłat i prowizji tak, aby w ramach opłaty za abonament, klient, w zależności od wybranego abonamentu, nie musiał płacić za większość operacji i transakcji kartowych </w:t>
      </w:r>
      <w:r>
        <w:rPr>
          <w:rFonts w:ascii="calibri" w:hAnsi="calibri" w:eastAsia="calibri" w:cs="calibri"/>
          <w:sz w:val="24"/>
          <w:szCs w:val="24"/>
        </w:rPr>
        <w:t xml:space="preserve">– mówi Mateusz Dziuba, dyrektor Biura Kart Kredytowych i Płatności Alternatywnych.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Kartę wyróżnia specjalne wycięcie, tzw. blind notch, który ułatwia osobom niewidomym i słabowidzącym korzystanie z karty, np. podczas wypłaty gotówki z bankomatu. Karta została również wyposażona w wypukły nadruk (embossing) – szczególnie przydatny dla wprawionych podróżników, którzy podczas podróży składają kartą rezerwacje i zamówienia w miejscach, gdzie nadal oczekuje się kart wypukłych.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2025-04-14T22:08:14+02:00</dcterms:created>
  <dcterms:modified xsi:type="dcterms:W3CDTF">2025-04-14T22:08:14+02:00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