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Black Weeks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Dużymi krokami zbliża się tzw. Black Friday, czyli wielka wyprzedaż produktów i usług w wyjątkowych cenach. W Credit Agricole rozpoczyna się ona już 15 listopada i trwa niemal dwa tygodnie. Na specjalnych warunkach można zdobyć większość jego produktów.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Black Friday przypada na 24 listopada. To międzynarodowe święto zakupów i wyprzedaży. Z roku na rok w Polsce bierze w nim udział coraz więcej sklepów i punktów usługowych. W Credit Agricole specjalne oferty będą już dostępne od 15 listopada, niemal przez dwa tygodnie podczas Black Weeks. Klienci na specjalnych warunkach, do 27 listopada, mogą otrzymać kredyt gotówkowy, ratalny, limit w koncie, kartę kredytową. Bank wymieni im także bezpłatnie kartę debetową na kartę z wizerunkiem.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kilku lat włączamy się w tzw. Black Friday, dzień największych wyprzedaży. Klientom proponujemy nasze flagowe produkty na wyjątkowych warunkach </w:t>
      </w:r>
      <w:r>
        <w:rPr>
          <w:rFonts w:ascii="calibri" w:hAnsi="calibri" w:eastAsia="calibri" w:cs="calibri"/>
          <w:sz w:val="24"/>
          <w:szCs w:val="24"/>
        </w:rPr>
        <w:t xml:space="preserve">– mówi Grzegorz Górski, dyrektor Pionu Zarządzania Produktami i Segmentami.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Ale tak naprawdę u nas festiwal zakupów w atrakcyjnych cenach trwa cały rok. Nasi klienci korzystają każdego dnia ze zniżek i rabatów w prawie 10 000 miejsc w Klubie Korzyści.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oferuje swoim klientom ponad 70 atrakcyjnych wizerunków kart. W tej promocji klienci, którzy założą dowolne konto, otrzymają kartę z wybranym wizerunkiem za darmo. Na bezpłatną wymianę karty mogą liczyć także dotychczasowi klienci banku. Bank promuje także swoje flagowe Konto dla Ciebie. Nie pobierze on opłaty: za jego prowadzenie, kartę wielowalutową do konta i wypłaty gotówki z wszystkich bankomatów w Polsce, jeśli klient spełni bardzo proste warunki. Wystarczy, że co miesiąc na jego konto wpłynie minimum 1 500 zł i zapłaci 5 razy kartą, również przez Google Pay, Apple Pay, Garmin Pay, Fitbit Pay, Xiaomi Pay, SwatchPAY! lub BLIK.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dyspozycji klientów są także oferty kredytowe. Maksymalnie na 10 lat klienci mogą otrzymać 50 tys. zł, bez prowizji, z oprocentowaniem 13,5 proc. Wystarczy mieć lub otworzyć konto osobiste. Ten warunek muszą także spełnić klienci, którzy są zainteresowani kartą kredytową Gold lub Silver. Ci, którzy wybiorą kartę Silver, zostaną zwolnieni z opłaty miesięcznej przez 12 miesięcy. W przypadku karty Gold bank zniesie opłatę za jej wydanie w pierwszym roku. Dodatkowo wszyscy nowi posiadacze tych kart mogą skorzystać z bezpłatnych przelewów gotówkowych z rachunku karty między 15 a 27.11.2023 r.. Bank także nie będzie naliczał odsetek za transakcje bezgotówkowe do 29.02.2024 r. dla kart z limitem maksymalnie 10 tys.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Dodatkowe pieniądze pod ręką daje limit w koncie. W tej promocji do końca 2023 roku jego oprocentowanie wynosi 0 proc. Do końca lutego 2024 r. bank nie pobiera także opłaty miesięcznej za limit. Oferta dotyczy limitów od 2,5 tys. do 5 tys. zł. Bank zachęca także do korzystania z jego kredytów ratalnych. Z okazji Black Weeks będzie można skorzystać z rat 0% w wybranych sklepach internetowych współpracujących z bankiem, od 20.11 do 10.12.2023 r.. Spłatę kredytu można rozłożyć na okres od trzech do dziesięciu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 banku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www.credit-agricole.pl/blackweeks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redit-agricole.pl/blackweek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2025-04-28T20:02:44+02:00</dcterms:created>
  <dcterms:modified xsi:type="dcterms:W3CDTF">2025-04-28T20:02:44+02:00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