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Weeks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Dużymi krokami zbliża się tzw. Black Friday, czyli wielka wyprzedaż produktów i usług w wyjątkowych cenach. W Credit Agricole rozpoczyna się ona już 15 listopada i trwa niemal dwa tygodnie. Na specjalnych warunkach można zdobyć większość jego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Black Friday przypada na 24 listopada. To międzynarodowe święto zakupów i wyprzedaży. Z roku na rok w Polsce bierze w nim udział coraz więcej sklepów i punktów usługowych. W Credit Agricole specjalne oferty będą już dostępne od 15 listopada, niemal przez dwa tygodnie podczas Black Weeks. Klienci na specjalnych warunkach, do 27 listopada, mogą otrzymać kredyt gotówkowy, ratalny, limit w koncie, kartę kredytową. Bank wymieni im także bezpłatnie kartę debetową na kartę z wizerunkiem.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kilku lat włączamy się w tzw. Black Friday, dzień największych wyprzedaży. Klientom proponujemy nasze flagowe produkty na wyjątkowych warunkach </w:t>
      </w:r>
      <w:r>
        <w:rPr>
          <w:rFonts w:ascii="calibri" w:hAnsi="calibri" w:eastAsia="calibri" w:cs="calibri"/>
          <w:sz w:val="24"/>
          <w:szCs w:val="24"/>
        </w:rPr>
        <w:t xml:space="preserve">– mówi Grzegorz Górski, dyrektor Pionu Zarządzania Produktami i Segmentami.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Ale tak naprawdę u nas festiwal zakupów w atrakcyjnych cenach trwa cały rok. Nasi klienci korzystają każdego dnia ze zniżek i rabatów w prawie 10 000 miejsc w Klubie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oferuje swoim klientom ponad 70 atrakcyjnych wizerunków kart. W tej promocji klienci, którzy założą dowolne konto, otrzymają kartę z wybranym wizerunkiem za darmo. Na bezpłatną wymianę karty mogą liczyć także dotychczasowi klienci banku. Bank promuje także swoje flagowe Konto dla Ciebie. Nie pobierze on opłaty: za jego prowadzenie, kartę wielowalutową do konta i wypłaty gotówki z wszystkich bankomatów w Polsce, jeśli klient spełni bardzo proste warunki. Wystarczy, że co miesiąc na jego konto wpłynie minimum 1 500 zł i zapłaci 5 razy kartą, również przez Google Pay, Apple Pay, Garmin Pay, Fitbit Pay, Xiaomi Pay, SwatchPAY! lub BLIK.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klientów są także oferty kredytowe. Maksymalnie na 10 lat klienci mogą otrzymać 50 tys. zł, bez prowizji, z oprocentowaniem 13,5 proc. Wystarczy mieć lub otworzyć konto osobiste. Ten warunek muszą także spełnić klienci, którzy są zainteresowani kartą kredytową Gold lub Silver. Ci, którzy wybiorą kartę Silver, zostaną zwolnieni z opłaty miesięcznej przez 12 miesięcy. W przypadku karty Gold bank zniesie opłatę za jej wydanie w pierwszym roku. Dodatkowo wszyscy nowi posiadacze tych kart mogą skorzystać z bezpłatnych przelewów gotówkowych z rachunku karty między 15 a 27.11.2023 r.. Bank także nie będzie naliczał odsetek za transakcje bezgotówkowe do 29.02.2024 r. dla kart z limitem maksymalnie 10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pieniądze pod ręką daje limit w koncie. W tej promocji do końca 2023 roku jego oprocentowanie wynosi 0 proc. Do końca lutego 2024 r. bank nie pobiera także opłaty miesięcznej za limit. Oferta dotyczy limitów od 2,5 tys. do 5 tys. zł. Bank zachęca także do korzystania z jego kredytów ratalnych. Z okazji Black Weeks będzie można skorzystać z rat 0% w wybranych sklepach internetowych współpracujących z bankiem, od 20.11 do 10.12.2023 r.. Spłatę kredytu można rozłożyć na okres od trzech do dziesięciu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banku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www.credit-agricole.pl/blackweeks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blackwee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2026-10-07T02:57:52+02:00</dcterms:created>
  <dcterms:modified xsi:type="dcterms:W3CDTF">2026-10-07T02:57:52+02:00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