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Nawet 7,5 proc na lokacie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kusi nowych klientów Lokatą Powitalną z oprocentowaniem sięgającym aż 7,5 proc. w skali roku. To jedna z najwyższych stawek na rynku. Żeby skorzystać z oferty, trzeba spełnić kilka warunków.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Nasze badania pokazują, że Polacy nie są finansowymi ryzykantami. Nic więc dziwnego, że chętnie decydują się na lokaty, z którymi zysk jest pewny. Dlatego wychodzimy naprzeciw oczekiwaniom klientów i proponujemy atrakcyjny procent na naszej Lokacie Powitalnej </w:t>
      </w:r>
      <w:r>
        <w:rPr>
          <w:rFonts w:ascii="calibri" w:hAnsi="calibri" w:eastAsia="calibri" w:cs="calibri"/>
          <w:sz w:val="24"/>
          <w:szCs w:val="24"/>
        </w:rPr>
        <w:t xml:space="preserve">– mówi Alicja Stefan, Product Manager w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Credit Agricole na 90-dniowej Lokacie Powitalnej można dostać nawet 7,5 proc. w skali roku. Zakładając, że na lokatę wpłacimy 100 000 zł, zyskamy po trzech miesiącach niemal 1 500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Lokatę można założyć w aplikacji CA24 Mobile lub dowolnej placówce Credit Agricole w ciągu 14 dni po otwarciu Konta dla Ciebie, Konta dla Ciebie VIP lub Konta dla Ciebie MOVE!.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dostać oprocentowanie 7,5 proc. wystarczy w każdym pełnym miesiącu kalendarzowym, w którym trwa lokata zalogować się przynajmniej raz do CA24 Mobile lub CA24 eBank, zrobić przynajmniej 5 transakcji bezgotówkowych kartą lub potwierdzonych kodem BLIK, a także utrzymać zgody marketingowe przez cały okres trwania lokaty.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lokatę można wpłacić od 1 000 zł do 100 000 zł. Z oferty nie mogą skorzystać klienci, którzy mieli konto osobiste w banku Credit Agricole w ciągu ostatnich dwóch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2026-08-18T09:55:16+02:00</dcterms:created>
  <dcterms:modified xsi:type="dcterms:W3CDTF">2026-08-18T09:55:16+02:00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