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200 tys. zł darowizn przekazali klienci Credit Agricole przez aplikację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3,5 tys. przelewów charytatywnych na łączną kwotę 200 tys. zł wykonali użytkownicy aplikacji CA24 Mobile na rzecz fundacji i stowarzyszeń, z którymi współpracuje bank Credit Agricole. Z funkcją przelewu dobroczynnego pieniądze na cele charytatywne szybko trafiają do potrzebujących.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przelew dobroczynny?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 dobroczynny to funkcja, którą udostępnił bank Credit Agricole w swojej aplikacji CA24 Mobile. Dzięki niej użytkownicy aplikacji mogą przelać datek na jedną ze współpracujących z bankiem organizacji (fundacji i stowarzyszeń). Wystarczy wybrać z listy daną organizację, wpisać kwotę przelewu i wysłać.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tej opcji klient nie musi szukać w Internecie długiego numeru rachunku i wpisywać go ręcznie. Ma pewność, że się nie pomyli i przelew na pewno dotrze do właściwego odbiorcy. Łatwo i wygodnie. </w:t>
      </w:r>
      <w:r>
        <w:rPr>
          <w:rFonts w:ascii="calibri" w:hAnsi="calibri" w:eastAsia="calibri" w:cs="calibri"/>
          <w:sz w:val="24"/>
          <w:szCs w:val="24"/>
        </w:rPr>
        <w:t xml:space="preserve">– mówi Marcin Olech, manager ds. bankowości internetowej w Credit Agricole.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Rekordowa liczba przelewów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klienci wykonali 3 516 przelewów dobroczynnych łącznie na kwotę 201 931,46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pieniędzy uzbierały: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Caritas Polska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Polska Akcja Humanitarna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Fundacja Siepomaga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Fundacja Avalon – Dla Powodzian.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przelewów otrzymały: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Caritas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Fundacja Siepomaga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Fundacja Avalon – Dla Powodzian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cieszymy, że ta forma darowizny, jaką jest przelew dobroczynny, tak dobrze się przyjęła. Po liczbach i kwotach przelewów widać, że klienci chętnie korzystają z tej funkcjonalności w naszej apce, żeby wspierać wybrane przez siebie organizacje</w:t>
      </w:r>
      <w:r>
        <w:rPr>
          <w:rFonts w:ascii="calibri" w:hAnsi="calibri" w:eastAsia="calibri" w:cs="calibri"/>
          <w:sz w:val="24"/>
          <w:szCs w:val="24"/>
        </w:rPr>
        <w:t xml:space="preserve"> – dodaje Marcin Olech.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może zrobić przelew dobroczynny?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funkcji przelewu dobroczynnego mogą korzystać klienci Credit Agricole. Zarówno indywidualni, jak i firmowi. Przed zrobieniem przelewu mogą poczytać o wybranej organizacji, zobaczyć jakie są jej główne cele, przejrzeć galerię zdjęć oraz przejść bezpośrednio na jej stronę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na podstawie obowiązujących przepisów prawa, darowizny można odliczyć od podstawy opodatkowania. To szczególnie istotne w okresie rozliczeń rocznych. Wówczas z pomocą przychodzi aplikacja CA24 Mobile – dzięki wbudowanej wyszukiwarce użytkownicy mogą odnaleźć wszystkie przelewy na cele charytatywne i uwzględnić je w swoim zeznaniu podatkowym.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Przemysław Przybylski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Rzecznik Prasowy Credit Agricole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tel. 519 019 041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b43394e0ed42863079fa730e367ad6ad&amp;id=210586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2026-07-28T12:06:34+02:00</dcterms:created>
  <dcterms:modified xsi:type="dcterms:W3CDTF">2026-07-28T12:06:34+02:00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