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Klienci Credit Agricole umówią się na spotkanie z doradcą w CA24 eBank</w:t>
      </w:r>
    </w:p>
    <w:p>
      <w:pPr>
        <w:spacing w:before="0" w:after="500" w:line="264" w:lineRule="auto"/>
      </w:pPr>
      <w:r>
        <w:rPr>
          <w:rFonts w:ascii="calibri" w:hAnsi="calibri" w:eastAsia="calibri" w:cs="calibri"/>
          <w:sz w:val="36"/>
          <w:szCs w:val="36"/>
          <w:b/>
        </w:rPr>
        <w:t xml:space="preserve">Nie chcesz czekać na spotkanie z doradcą w placówce? Umów się z nim na konkretną godzinę. Od teraz można to zrobić trzema kliknięciami w serwisie internetowym CA24 eBank.</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Credit Agricole wprowadził nową opcję w swoim serwisie internetowym CA24 eBank. Klienci indywidualni, w kilku prostych krokach, mogą samodzielnie umówić się z doradcą na spotkanie w placówce. Wystarczy zalogować się na swoje konto, wejść w zakładkę „Umów spotkanie”, wybrać temat spotkania i dogodny dla siebie termin. W tej samej zakładce klient widzi wszystkie swoje planowane spotkania i może nimi swobodnie zarządzać.</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Chcemy, żeby nasi klienci mieli wybór, jakimi kanałami chcą się z nami kontaktować. Taki sposób umawiania spotkań i zarządzania nimi jest nie tylko szybki, ale przede wszystkim bardzo wygodny. Wystarczy kilka kliknięć i gotowe – mówi Marta Chlasta, manager ds. bankowości internetowej w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Klient w trakcie umawiania spotkania określa jego cel. Dzięki temu doradca może wcześniej przygotować się do spotkania, np. wydrukować niezbędne materiały. To pozwoli jeszcze sprawniej obsłużyć klienta. Oprócz tego, przy wyborze niektórych spotkań, pojawią się dodatkowe informacje przydatne z punktu widzenia klienta. Bank podpowie w nich np. jakie dokumenty należy ze sobą zabrać, żeby spotkanie z doradcą przebiegło pomyślnie. Dodatkowo klient ma możliwość dodania komentarza do swojego spotkania.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spotkanie z doradcą mogą umówić się także na infolinii, poprzez formularz na stronie internetowej banku lub poprzez czat dostępny w nowej aplikacji CA24 Mobile i serwisie CA24 eBank.</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2026-11-07T17:53:46+01:00</dcterms:created>
  <dcterms:modified xsi:type="dcterms:W3CDTF">2026-11-07T17:53:46+01:00</dcterms:modified>
</cp:coreProperties>
</file>

<file path=docProps/custom.xml><?xml version="1.0" encoding="utf-8"?>
<Properties xmlns="http://schemas.openxmlformats.org/officeDocument/2006/custom-properties" xmlns:vt="http://schemas.openxmlformats.org/officeDocument/2006/docPropsVTypes"/>
</file>