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kontynuuje współpracę 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utrzymuje współpracę z Forum Odpowiedzialnego Biznesu, uczestnicząc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Programie Partnerstwa FOB, który skupia przedsiębiorstwa będące liderami w dziedzinie CSR i ESG. W ramach tego programu, bank angażuje się w działania promujące odpowiedzialny biznes, co oznacza dbałość o wpływ firmy na środowisko i społeczeństwo.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FOB, główny projekt Forum Odpowiedzialnego Biznesu, działa jako platforma wspierająca rozwój firm, wymianę wiedzy i doświadczeń oraz networking w kontekście zrównoważonego rozwoju. Od ponad dwóch dekad program ten jest tworzony przez czołowe firmy w branży, które przodują w praktykowaniu zasad odpowiedzialnego biznesu i zrównoważonego rozwoju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uczestnictwu w tym programie, Credit Agricole może brać udział w projektach i konferencjach międzynarodowych, angażuje się w inicjatywy FOB np. jest sygnatariuszem Karty Praw Dziecka w Biznesie oraz partnerem inauguracji Miesiąca Różnorodności. Bank podnosi w ten sposób kompetencje w zakresie odpowiedzialności biznesu i zrównoważonego rozwoju. Korzysta także </w:t>
      </w:r>
    </w:p>
    <w:p>
      <w:r>
        <w:rPr>
          <w:rFonts w:ascii="calibri" w:hAnsi="calibri" w:eastAsia="calibri" w:cs="calibri"/>
          <w:sz w:val="24"/>
          <w:szCs w:val="24"/>
        </w:rPr>
        <w:t xml:space="preserve"> z dostępu do szkoleń, spotkań z ekspertami oraz platformy zawierającej publikacje i badania FOB.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Udział w Programie Partnerstwa FOB akcentuje nasze zaangażowanie w kształtowanie świadomości i rozwijanie kompetencji w zakresie odpowiedzialności społecznej, zarówno wewnątrz naszej organizacji, jak i w szerszym kontekście. Intensyfikowanie działań na rzecz społeczeństwa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środowiska stanowi ważny element realizacji naszej strategii w filarze Social. Partnerstwo pozwala nam również na czynne wsparcie projektów, które adresują problemy społeczne i środowiskowe, promując przy tym najlepsze praktyki w dziedzinie CSR i ESG, co dodatkowo cementuje naszą pozycję na rynku jako lidera zrównoważonego rozwoju.</w:t>
      </w:r>
      <w:r>
        <w:rPr>
          <w:rFonts w:ascii="calibri" w:hAnsi="calibri" w:eastAsia="calibri" w:cs="calibri"/>
          <w:sz w:val="24"/>
          <w:szCs w:val="24"/>
        </w:rPr>
        <w:t xml:space="preserve"> – podkreśla Ewa Deperas-Jarczewska, dyrektorka Zespołu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jest inicjatywą Stowarzyszenia Forum Odpowiedzialnego Biznesu, które od 23 lat inspiruje i wspiera firmy w Polsce w podejmowaniu działań na rzecz zrównoważonego rozwoju. FOB jest najstarszą i największą organizacją pozarządową w Polsce specjalizującą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kompleksowym podejściu do koncepcji odpowiedzialności biznesu od 2000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Agricole, oprócz uczestnictwa w Programie Partnerstwa FOB, bierze udział także w innych projektach związanych ze zrównoważonym rozwojem, takich jak program Climate Positive z Global Compact Network Poland i Climate Leadership z Centrum UNEP/GRID-Warszawa. W ramach tych inicjatyw bank współpracuje z ekspertami nad zmniejszeniem negatywnego wpływu na klimat i środowisko, np. poprzez opracowanie zielonych produktów dla klientów indywidualnych oraz agrobiznesowych.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