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 ferie zimowe z nowym kontem GO! w Credit Agricole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się, jak zabezpieczyć finanse nastolatka podczas zimowego wyjazdu? Załóż mu Konto dla Ciebie GO! w Credit Agricole. Najmłodsi klienci mogą dostać 100 zł premii za otwarcie konta i kartę z wybranym wizerunkiem za darmo.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/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Ruszyły ferie zimowe – jeśli planujesz wyjazd swojego dziecka, pomyśl o założeniu mu konta w banku. To bezpieczniejsze miejsce do przechowywania pieniędzy niż portfel – szczególnie podczas zjazdów ze stoku. </w:t>
      </w:r>
      <w:r>
        <w:rPr>
          <w:rFonts w:ascii="calibri" w:hAnsi="calibri" w:eastAsia="calibri" w:cs="calibri"/>
          <w:sz w:val="24"/>
          <w:szCs w:val="24"/>
          <w:b/>
        </w:rPr>
        <w:t xml:space="preserve">Dodatkowo takie rozwiązanie </w:t>
      </w:r>
      <w:r>
        <w:rPr>
          <w:rFonts w:ascii="calibri" w:hAnsi="calibri" w:eastAsia="calibri" w:cs="calibri"/>
          <w:sz w:val="24"/>
          <w:szCs w:val="24"/>
        </w:rPr>
        <w:t xml:space="preserve">to dla młodego człowieka symbol dorosłości i możliwość uczenia się gospodarowania pieniędzmi na wczesnym etapie, a dla rodzica gwarancja bezpieczeństwa.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Konto i karta to prawdziwa wygoda zarówno dla dziecka, jak i rodzica. Jeżeli nasze dziecko będzie pilnie potrzebowało dodatkowej gotówki na wyjeździe, możemy mu ją przelać w kilka sekund. Na karcie można też ustawić odpowiednie limity, tak by dziecko mogło wydać dziennie tylko określoną przez nas kwotę</w:t>
      </w:r>
      <w:r>
        <w:rPr>
          <w:rFonts w:ascii="calibri" w:hAnsi="calibri" w:eastAsia="calibri" w:cs="calibri"/>
          <w:sz w:val="24"/>
          <w:szCs w:val="24"/>
        </w:rPr>
        <w:t xml:space="preserve"> – podkreśla Marcin Jagodziński, dyrektor Departamentu Zarządzania Segmentami, Daily Banking oraz Produktami Oszczędnościowymi w Credit Agricole.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najmłodszych klientów bank przygotował ofertę „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100 zł KieszonkoweGO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”.</w:t>
      </w:r>
      <w:r>
        <w:rPr>
          <w:rFonts w:ascii="calibri" w:hAnsi="calibri" w:eastAsia="calibri" w:cs="calibri"/>
          <w:sz w:val="24"/>
          <w:szCs w:val="24"/>
        </w:rPr>
        <w:t xml:space="preserve"> Dzięki niej osoby w wieku 13-18 lat, które założą Konto dla Ciebie GO! mogą otrzymać premię – kieszonkowe o łącznej wartości 100 zł oraz kartę z wybranym przez siebie wizerunkiem za darmo. Wystarczy do 31 marca założyć Konto dla Ciebie GO! wraz z kartą debetową. Następnie w każdym z pięciu kolejnych miesięcy po otwarciu konta wykonać min. 3 transakcje bezgotówkowe na dowolną kwotę i zalogować się do CA24 Mobile lub CA24 eBanku co najmniej 1 raz. Cząstkowa premia, czyli 20 zł, zostanie wypłacona na nowo otwarte Konto dla Ciebie GO! do końca miesiąca następującego po tym, w którym został spełniony warunek aktywności. Konto dla Ciebie GO! można otworzyć dziecku w dowolnej placówce banku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Posiadacze konta mają dostęp do najnowszej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aplikacji CA24 Mobile</w:t>
        </w:r>
      </w:hyperlink>
      <w:r>
        <w:rPr>
          <w:rFonts w:ascii="calibri" w:hAnsi="calibri" w:eastAsia="calibri" w:cs="calibri"/>
          <w:sz w:val="24"/>
          <w:szCs w:val="24"/>
        </w:rPr>
        <w:t xml:space="preserve">. Mogą także korzystać z płatności: Apple Pay, Google Pay, Garmin Pay, Fitbit Pay lub BLIK. Prowadzenie konta oraz przelewy internetowe są bezpłatne. Można też bezpłatnie wypłacać gotówkę ze wszystkich bankomatów w Polsce.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Poza ofertą dla młodych, bank przygotował też specjalną ofertę dla rodziców. Zachęca do otwarcia swojego flagowego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Konta dla Ciebie</w:t>
        </w:r>
      </w:hyperlink>
      <w:r>
        <w:rPr>
          <w:rFonts w:ascii="calibri" w:hAnsi="calibri" w:eastAsia="calibri" w:cs="calibri"/>
          <w:sz w:val="24"/>
          <w:szCs w:val="24"/>
        </w:rPr>
        <w:t xml:space="preserve">. Nowi klienci, którzy otworzą Konto dla Ciebie, zapewnią wpływ na konto w wysokości 300 zł i wykonają określoną liczbę transakcji kartą, telefonem, zegarkiem lub BLIKIEM, mogą otrzymać od banku nawet 555 zł.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credit-agricole.biuroprasowe.pl/word/?hash=f5a3ab11c04a7c2950f7f12354647e72&amp;id=199764&amp;typ=epr" TargetMode="External"/><Relationship Id="rId8" Type="http://schemas.openxmlformats.org/officeDocument/2006/relationships/hyperlink" Target="https://www.credit-agricole.pl/klienci-indywidualni/konta/konto-dla-ciebie-go#kieszonkowe" TargetMode="External"/><Relationship Id="rId9" Type="http://schemas.openxmlformats.org/officeDocument/2006/relationships/hyperlink" Target="https://www.credit-agricole.pl/klienci-indywidualni/bankowosc-elektroniczna/serwis-mobilny-ca24" TargetMode="External"/><Relationship Id="rId10" Type="http://schemas.openxmlformats.org/officeDocument/2006/relationships/hyperlink" Target="https://www.credit-agricole.pl/klienci-indywidualni/konta/konto-dla-cieb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2026-11-07T21:06:36+01:00</dcterms:created>
  <dcterms:modified xsi:type="dcterms:W3CDTF">2026-11-07T21:06:36+01:00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